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176A" w:rsidRPr="009F176A" w:rsidRDefault="009F176A" w:rsidP="009F176A">
      <w:pPr>
        <w:ind w:left="360"/>
        <w:jc w:val="center"/>
        <w:rPr>
          <w:rFonts w:ascii="Arial" w:hAnsi="Arial" w:cs="Arial"/>
          <w:b/>
          <w:sz w:val="32"/>
          <w:szCs w:val="32"/>
        </w:rPr>
      </w:pPr>
      <w:r w:rsidRPr="009F176A">
        <w:rPr>
          <w:rFonts w:ascii="Arial" w:hAnsi="Arial" w:cs="Arial"/>
          <w:b/>
          <w:sz w:val="32"/>
          <w:szCs w:val="32"/>
        </w:rPr>
        <w:t>51.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1624"/>
      </w:tblGrid>
      <w:tr w:rsidR="009F176A" w:rsidRPr="009F176A" w:rsidTr="009F176A">
        <w:tc>
          <w:tcPr>
            <w:tcW w:w="2518" w:type="dxa"/>
            <w:shd w:val="clear" w:color="auto" w:fill="auto"/>
          </w:tcPr>
          <w:p w:rsidR="009F176A" w:rsidRPr="009F176A" w:rsidRDefault="009F176A" w:rsidP="009F176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F176A">
              <w:rPr>
                <w:rFonts w:ascii="Arial" w:hAnsi="Arial" w:cs="Arial"/>
                <w:sz w:val="32"/>
                <w:szCs w:val="32"/>
              </w:rPr>
              <w:t>Site</w:t>
            </w:r>
            <w:r w:rsidRPr="009F176A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624" w:type="dxa"/>
            <w:shd w:val="clear" w:color="auto" w:fill="auto"/>
          </w:tcPr>
          <w:p w:rsidR="009F176A" w:rsidRPr="009F176A" w:rsidRDefault="009F176A" w:rsidP="009F176A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9F176A">
              <w:rPr>
                <w:rFonts w:ascii="Arial" w:hAnsi="Arial" w:cs="Arial"/>
                <w:b/>
                <w:sz w:val="32"/>
                <w:szCs w:val="32"/>
              </w:rPr>
              <w:t>Land at end of Farnworth Close</w:t>
            </w:r>
            <w:bookmarkStart w:id="0" w:name="_GoBack"/>
            <w:bookmarkEnd w:id="0"/>
          </w:p>
        </w:tc>
      </w:tr>
      <w:tr w:rsidR="009F176A" w:rsidRPr="009F176A" w:rsidTr="009F176A">
        <w:tc>
          <w:tcPr>
            <w:tcW w:w="2518" w:type="dxa"/>
            <w:shd w:val="clear" w:color="auto" w:fill="auto"/>
          </w:tcPr>
          <w:p w:rsidR="009F176A" w:rsidRPr="009F176A" w:rsidRDefault="009F176A" w:rsidP="009F176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F176A">
              <w:rPr>
                <w:rFonts w:ascii="Arial" w:hAnsi="Arial" w:cs="Arial"/>
                <w:sz w:val="32"/>
                <w:szCs w:val="32"/>
              </w:rPr>
              <w:t>Grid Reference / Post Code</w:t>
            </w:r>
            <w:r w:rsidRPr="009F176A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624" w:type="dxa"/>
            <w:shd w:val="clear" w:color="auto" w:fill="auto"/>
          </w:tcPr>
          <w:p w:rsidR="009F176A" w:rsidRPr="009F176A" w:rsidRDefault="009F176A" w:rsidP="009F176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F176A">
              <w:rPr>
                <w:rFonts w:ascii="Arial" w:hAnsi="Arial" w:cs="Arial"/>
                <w:sz w:val="32"/>
                <w:szCs w:val="32"/>
              </w:rPr>
              <w:t>53°06'24.3"N 2°11'14.6"W</w:t>
            </w:r>
          </w:p>
          <w:p w:rsidR="009F176A" w:rsidRPr="009F176A" w:rsidRDefault="009F176A" w:rsidP="009F176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F176A">
              <w:rPr>
                <w:rFonts w:ascii="Arial" w:hAnsi="Arial" w:cs="Arial"/>
                <w:sz w:val="32"/>
                <w:szCs w:val="32"/>
              </w:rPr>
              <w:t>ST8 6PU</w:t>
            </w:r>
          </w:p>
        </w:tc>
      </w:tr>
      <w:tr w:rsidR="009F176A" w:rsidRPr="009F176A" w:rsidTr="009F176A">
        <w:tc>
          <w:tcPr>
            <w:tcW w:w="2518" w:type="dxa"/>
            <w:shd w:val="clear" w:color="auto" w:fill="auto"/>
          </w:tcPr>
          <w:p w:rsidR="009F176A" w:rsidRPr="009F176A" w:rsidRDefault="009F176A" w:rsidP="009F176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F176A">
              <w:rPr>
                <w:rFonts w:ascii="Arial" w:hAnsi="Arial" w:cs="Arial"/>
                <w:sz w:val="32"/>
                <w:szCs w:val="32"/>
              </w:rPr>
              <w:t>Brief Description</w:t>
            </w:r>
            <w:r w:rsidRPr="009F176A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624" w:type="dxa"/>
            <w:shd w:val="clear" w:color="auto" w:fill="auto"/>
          </w:tcPr>
          <w:p w:rsidR="009F176A" w:rsidRPr="009F176A" w:rsidRDefault="009F176A" w:rsidP="009F176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F176A">
              <w:rPr>
                <w:rFonts w:ascii="Arial" w:hAnsi="Arial" w:cs="Arial"/>
                <w:sz w:val="32"/>
                <w:szCs w:val="32"/>
              </w:rPr>
              <w:t>Accessible open space providing an important area for the community to engage in recreational activities; an important transition area between settlements.</w:t>
            </w:r>
          </w:p>
        </w:tc>
      </w:tr>
    </w:tbl>
    <w:p w:rsidR="009F176A" w:rsidRPr="009F176A" w:rsidRDefault="009F176A" w:rsidP="009F176A">
      <w:pPr>
        <w:spacing w:before="100" w:beforeAutospacing="1" w:after="100" w:afterAutospacing="1"/>
        <w:jc w:val="center"/>
        <w:rPr>
          <w:rFonts w:ascii="Arial" w:hAnsi="Arial" w:cs="Arial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709"/>
        <w:gridCol w:w="8505"/>
      </w:tblGrid>
      <w:tr w:rsidR="009F176A" w:rsidRPr="009F176A" w:rsidTr="00AC1652">
        <w:tc>
          <w:tcPr>
            <w:tcW w:w="4928" w:type="dxa"/>
            <w:shd w:val="clear" w:color="auto" w:fill="auto"/>
          </w:tcPr>
          <w:p w:rsidR="009F176A" w:rsidRPr="009F176A" w:rsidRDefault="009F176A" w:rsidP="009F176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F176A">
              <w:rPr>
                <w:rFonts w:ascii="Arial" w:hAnsi="Arial" w:cs="Arial"/>
                <w:sz w:val="32"/>
                <w:szCs w:val="32"/>
              </w:rPr>
              <w:t>Criteria.</w:t>
            </w:r>
          </w:p>
        </w:tc>
        <w:tc>
          <w:tcPr>
            <w:tcW w:w="709" w:type="dxa"/>
            <w:shd w:val="clear" w:color="auto" w:fill="auto"/>
          </w:tcPr>
          <w:p w:rsidR="009F176A" w:rsidRPr="009F176A" w:rsidRDefault="009F176A" w:rsidP="009F176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505" w:type="dxa"/>
            <w:shd w:val="clear" w:color="auto" w:fill="auto"/>
          </w:tcPr>
          <w:p w:rsidR="009F176A" w:rsidRPr="009F176A" w:rsidRDefault="009F176A" w:rsidP="009F176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F176A" w:rsidRPr="009F176A" w:rsidTr="00AC1652">
        <w:tc>
          <w:tcPr>
            <w:tcW w:w="4928" w:type="dxa"/>
            <w:shd w:val="clear" w:color="auto" w:fill="auto"/>
          </w:tcPr>
          <w:p w:rsidR="009F176A" w:rsidRPr="009F176A" w:rsidRDefault="009F176A" w:rsidP="009F176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F176A">
              <w:rPr>
                <w:rFonts w:ascii="Arial" w:hAnsi="Arial" w:cs="Arial"/>
                <w:sz w:val="32"/>
                <w:szCs w:val="32"/>
              </w:rPr>
              <w:t>Location</w:t>
            </w:r>
            <w:r w:rsidRPr="009F176A">
              <w:rPr>
                <w:rFonts w:ascii="Arial" w:hAnsi="Arial" w:cs="Arial"/>
                <w:sz w:val="32"/>
                <w:szCs w:val="32"/>
              </w:rPr>
              <w:br/>
            </w:r>
            <w:r w:rsidRPr="009F176A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In reasonably close proximity to the community it serves</w:t>
            </w:r>
          </w:p>
        </w:tc>
        <w:tc>
          <w:tcPr>
            <w:tcW w:w="709" w:type="dxa"/>
            <w:shd w:val="clear" w:color="auto" w:fill="auto"/>
          </w:tcPr>
          <w:p w:rsidR="009F176A" w:rsidRPr="009F176A" w:rsidRDefault="009F176A" w:rsidP="009F176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9F176A" w:rsidRPr="009F176A" w:rsidRDefault="009F176A" w:rsidP="009F176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F176A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8505" w:type="dxa"/>
            <w:shd w:val="clear" w:color="auto" w:fill="auto"/>
          </w:tcPr>
          <w:p w:rsidR="009F176A" w:rsidRPr="009F176A" w:rsidRDefault="009F176A" w:rsidP="009F176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F176A">
              <w:rPr>
                <w:rFonts w:ascii="Arial" w:hAnsi="Arial" w:cs="Arial"/>
                <w:sz w:val="32"/>
                <w:szCs w:val="32"/>
              </w:rPr>
              <w:t>Surrounded by housing.  Informal use for dog walking and as a play area for young people.</w:t>
            </w:r>
          </w:p>
        </w:tc>
      </w:tr>
      <w:tr w:rsidR="009F176A" w:rsidRPr="009F176A" w:rsidTr="00AC1652">
        <w:tc>
          <w:tcPr>
            <w:tcW w:w="4928" w:type="dxa"/>
            <w:shd w:val="clear" w:color="auto" w:fill="auto"/>
          </w:tcPr>
          <w:p w:rsidR="009F176A" w:rsidRPr="009F176A" w:rsidRDefault="009F176A" w:rsidP="009F176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F176A">
              <w:rPr>
                <w:rFonts w:ascii="Arial" w:hAnsi="Arial" w:cs="Arial"/>
                <w:sz w:val="32"/>
                <w:szCs w:val="32"/>
              </w:rPr>
              <w:t>Local Significance</w:t>
            </w:r>
            <w:r w:rsidRPr="009F176A">
              <w:rPr>
                <w:rFonts w:ascii="Arial" w:hAnsi="Arial" w:cs="Arial"/>
                <w:sz w:val="32"/>
                <w:szCs w:val="32"/>
              </w:rPr>
              <w:br/>
            </w:r>
            <w:r w:rsidRPr="009F176A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Demonstrably special to a local community and holds a particular local significance, for example because of its beauty, historic significance, recreational value (including as a playing field), tranquility or richness of its wildlife.</w:t>
            </w:r>
          </w:p>
        </w:tc>
        <w:tc>
          <w:tcPr>
            <w:tcW w:w="709" w:type="dxa"/>
            <w:shd w:val="clear" w:color="auto" w:fill="auto"/>
          </w:tcPr>
          <w:p w:rsidR="009F176A" w:rsidRPr="009F176A" w:rsidRDefault="009F176A" w:rsidP="009F176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9F176A" w:rsidRPr="009F176A" w:rsidRDefault="009F176A" w:rsidP="009F176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F176A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8505" w:type="dxa"/>
            <w:shd w:val="clear" w:color="auto" w:fill="auto"/>
          </w:tcPr>
          <w:p w:rsidR="009F176A" w:rsidRPr="009F176A" w:rsidRDefault="009F176A" w:rsidP="009F176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F176A">
              <w:rPr>
                <w:rFonts w:ascii="Arial" w:hAnsi="Arial" w:cs="Arial"/>
                <w:sz w:val="32"/>
                <w:szCs w:val="32"/>
              </w:rPr>
              <w:t>Recreational value and adds to the local amenity. Very good visual attractiveness providing an attractive setting and outlook for surrounding residential properties.</w:t>
            </w:r>
          </w:p>
          <w:p w:rsidR="009F176A" w:rsidRPr="009F176A" w:rsidRDefault="009F176A" w:rsidP="009F176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F176A">
              <w:rPr>
                <w:rFonts w:ascii="Arial" w:hAnsi="Arial" w:cs="Arial"/>
                <w:sz w:val="32"/>
                <w:szCs w:val="32"/>
              </w:rPr>
              <w:t>Improves community cohesion and provides an opportunity for wildlife habitats.</w:t>
            </w:r>
          </w:p>
          <w:p w:rsidR="009F176A" w:rsidRPr="009F176A" w:rsidRDefault="009F176A" w:rsidP="009F176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F176A" w:rsidRPr="009F176A" w:rsidTr="00AC1652">
        <w:tc>
          <w:tcPr>
            <w:tcW w:w="4928" w:type="dxa"/>
            <w:shd w:val="clear" w:color="auto" w:fill="auto"/>
          </w:tcPr>
          <w:p w:rsidR="009F176A" w:rsidRPr="009F176A" w:rsidRDefault="009F176A" w:rsidP="009F176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F176A">
              <w:rPr>
                <w:rFonts w:ascii="Arial" w:hAnsi="Arial" w:cs="Arial"/>
                <w:sz w:val="32"/>
                <w:szCs w:val="32"/>
              </w:rPr>
              <w:t>Size, Scale</w:t>
            </w:r>
            <w:r w:rsidRPr="009F176A">
              <w:rPr>
                <w:rFonts w:ascii="Arial" w:hAnsi="Arial" w:cs="Arial"/>
                <w:sz w:val="32"/>
                <w:szCs w:val="32"/>
              </w:rPr>
              <w:br/>
            </w:r>
            <w:r w:rsidRPr="009F176A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Local in character and is not an extensive tract of land</w:t>
            </w:r>
            <w:r w:rsidRPr="009F176A">
              <w:rPr>
                <w:rFonts w:ascii="Arial" w:hAnsi="Arial" w:cs="Arial"/>
                <w:iCs/>
                <w:sz w:val="32"/>
                <w:szCs w:val="32"/>
                <w:lang w:val="en-US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:rsidR="009F176A" w:rsidRPr="009F176A" w:rsidRDefault="009F176A" w:rsidP="009F176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9F176A" w:rsidRPr="009F176A" w:rsidRDefault="009F176A" w:rsidP="009F176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F176A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8505" w:type="dxa"/>
            <w:shd w:val="clear" w:color="auto" w:fill="auto"/>
          </w:tcPr>
          <w:p w:rsidR="009F176A" w:rsidRPr="009F176A" w:rsidRDefault="009F176A" w:rsidP="009F176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F176A" w:rsidRPr="009F176A" w:rsidTr="00AC1652">
        <w:tc>
          <w:tcPr>
            <w:tcW w:w="4928" w:type="dxa"/>
            <w:shd w:val="clear" w:color="auto" w:fill="auto"/>
          </w:tcPr>
          <w:p w:rsidR="009F176A" w:rsidRPr="009F176A" w:rsidRDefault="009F176A" w:rsidP="009F176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F176A">
              <w:rPr>
                <w:rFonts w:ascii="Arial" w:hAnsi="Arial" w:cs="Arial"/>
                <w:sz w:val="32"/>
                <w:szCs w:val="32"/>
              </w:rPr>
              <w:t>Recommendation</w:t>
            </w:r>
          </w:p>
        </w:tc>
        <w:tc>
          <w:tcPr>
            <w:tcW w:w="709" w:type="dxa"/>
            <w:shd w:val="clear" w:color="auto" w:fill="auto"/>
          </w:tcPr>
          <w:p w:rsidR="009F176A" w:rsidRPr="009F176A" w:rsidRDefault="009F176A" w:rsidP="009F176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505" w:type="dxa"/>
            <w:shd w:val="clear" w:color="auto" w:fill="auto"/>
          </w:tcPr>
          <w:p w:rsidR="009F176A" w:rsidRPr="009F176A" w:rsidRDefault="009F176A" w:rsidP="009F176A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F176A">
              <w:rPr>
                <w:rFonts w:ascii="Arial" w:hAnsi="Arial" w:cs="Arial"/>
                <w:sz w:val="32"/>
                <w:szCs w:val="32"/>
              </w:rPr>
              <w:t>Suitable for Local Green Space Designation</w:t>
            </w:r>
          </w:p>
        </w:tc>
      </w:tr>
    </w:tbl>
    <w:p w:rsidR="009F176A" w:rsidRDefault="009F176A" w:rsidP="009F176A">
      <w:pPr>
        <w:pStyle w:val="ListParagraph"/>
        <w:ind w:left="0"/>
        <w:rPr>
          <w:rFonts w:ascii="Arial" w:hAnsi="Arial" w:cs="Arial"/>
        </w:rPr>
      </w:pPr>
    </w:p>
    <w:p w:rsidR="009F176A" w:rsidRDefault="009F176A" w:rsidP="009F176A">
      <w:pPr>
        <w:pStyle w:val="ListParagraph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Pictures:</w:t>
      </w:r>
    </w:p>
    <w:p w:rsidR="009F176A" w:rsidRDefault="009F176A" w:rsidP="009F176A">
      <w:pPr>
        <w:pStyle w:val="ListParagraph"/>
        <w:ind w:left="0"/>
        <w:jc w:val="center"/>
        <w:rPr>
          <w:rFonts w:ascii="Arial" w:hAnsi="Arial" w:cs="Arial"/>
        </w:rPr>
      </w:pPr>
    </w:p>
    <w:p w:rsidR="009F176A" w:rsidRDefault="009F176A" w:rsidP="009F176A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2C5B6528" wp14:editId="49446BA0">
            <wp:extent cx="3629749" cy="2711669"/>
            <wp:effectExtent l="0" t="0" r="8890" b="0"/>
            <wp:docPr id="130" name="Picture 130" descr="IMG_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IMG_165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111" cy="271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76A" w:rsidRDefault="009F176A" w:rsidP="009F176A">
      <w:pPr>
        <w:jc w:val="center"/>
        <w:rPr>
          <w:rFonts w:ascii="Arial" w:hAnsi="Arial" w:cs="Arial"/>
        </w:rPr>
      </w:pPr>
    </w:p>
    <w:p w:rsidR="009F176A" w:rsidRDefault="009F176A" w:rsidP="009F176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Map: </w:t>
      </w:r>
    </w:p>
    <w:p w:rsidR="001B1088" w:rsidRPr="001B1088" w:rsidRDefault="009F176A" w:rsidP="009F176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0911324B" wp14:editId="73C31027">
            <wp:extent cx="4733174" cy="2995449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137" cy="299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1088" w:rsidRPr="001B1088" w:rsidSect="001B1088">
      <w:type w:val="continuous"/>
      <w:pgSz w:w="16839" w:h="23814" w:code="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5089" w:rsidRDefault="002C5089" w:rsidP="003E3043">
      <w:r>
        <w:separator/>
      </w:r>
    </w:p>
  </w:endnote>
  <w:endnote w:type="continuationSeparator" w:id="0">
    <w:p w:rsidR="002C5089" w:rsidRDefault="002C5089" w:rsidP="003E3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5089" w:rsidRDefault="002C5089" w:rsidP="003E3043">
      <w:r>
        <w:separator/>
      </w:r>
    </w:p>
  </w:footnote>
  <w:footnote w:type="continuationSeparator" w:id="0">
    <w:p w:rsidR="002C5089" w:rsidRDefault="002C5089" w:rsidP="003E30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27758"/>
    <w:multiLevelType w:val="hybridMultilevel"/>
    <w:tmpl w:val="BA8633C6"/>
    <w:lvl w:ilvl="0" w:tplc="AB22B3E0">
      <w:start w:val="21"/>
      <w:numFmt w:val="decimal"/>
      <w:lvlText w:val="%1."/>
      <w:lvlJc w:val="left"/>
      <w:pPr>
        <w:ind w:left="1056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286" w:hanging="360"/>
      </w:pPr>
    </w:lvl>
    <w:lvl w:ilvl="2" w:tplc="0809001B" w:tentative="1">
      <w:start w:val="1"/>
      <w:numFmt w:val="lowerRoman"/>
      <w:lvlText w:val="%3."/>
      <w:lvlJc w:val="right"/>
      <w:pPr>
        <w:ind w:left="12006" w:hanging="180"/>
      </w:pPr>
    </w:lvl>
    <w:lvl w:ilvl="3" w:tplc="0809000F" w:tentative="1">
      <w:start w:val="1"/>
      <w:numFmt w:val="decimal"/>
      <w:lvlText w:val="%4."/>
      <w:lvlJc w:val="left"/>
      <w:pPr>
        <w:ind w:left="12726" w:hanging="360"/>
      </w:pPr>
    </w:lvl>
    <w:lvl w:ilvl="4" w:tplc="08090019" w:tentative="1">
      <w:start w:val="1"/>
      <w:numFmt w:val="lowerLetter"/>
      <w:lvlText w:val="%5."/>
      <w:lvlJc w:val="left"/>
      <w:pPr>
        <w:ind w:left="13446" w:hanging="360"/>
      </w:pPr>
    </w:lvl>
    <w:lvl w:ilvl="5" w:tplc="0809001B" w:tentative="1">
      <w:start w:val="1"/>
      <w:numFmt w:val="lowerRoman"/>
      <w:lvlText w:val="%6."/>
      <w:lvlJc w:val="right"/>
      <w:pPr>
        <w:ind w:left="14166" w:hanging="180"/>
      </w:pPr>
    </w:lvl>
    <w:lvl w:ilvl="6" w:tplc="0809000F" w:tentative="1">
      <w:start w:val="1"/>
      <w:numFmt w:val="decimal"/>
      <w:lvlText w:val="%7."/>
      <w:lvlJc w:val="left"/>
      <w:pPr>
        <w:ind w:left="14886" w:hanging="360"/>
      </w:pPr>
    </w:lvl>
    <w:lvl w:ilvl="7" w:tplc="08090019" w:tentative="1">
      <w:start w:val="1"/>
      <w:numFmt w:val="lowerLetter"/>
      <w:lvlText w:val="%8."/>
      <w:lvlJc w:val="left"/>
      <w:pPr>
        <w:ind w:left="15606" w:hanging="360"/>
      </w:pPr>
    </w:lvl>
    <w:lvl w:ilvl="8" w:tplc="0809001B" w:tentative="1">
      <w:start w:val="1"/>
      <w:numFmt w:val="lowerRoman"/>
      <w:lvlText w:val="%9."/>
      <w:lvlJc w:val="right"/>
      <w:pPr>
        <w:ind w:left="16326" w:hanging="180"/>
      </w:pPr>
    </w:lvl>
  </w:abstractNum>
  <w:abstractNum w:abstractNumId="1" w15:restartNumberingAfterBreak="0">
    <w:nsid w:val="092C2000"/>
    <w:multiLevelType w:val="hybridMultilevel"/>
    <w:tmpl w:val="59F0B678"/>
    <w:lvl w:ilvl="0" w:tplc="98F0D206">
      <w:start w:val="2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F84EDB"/>
    <w:multiLevelType w:val="hybridMultilevel"/>
    <w:tmpl w:val="D390B254"/>
    <w:lvl w:ilvl="0" w:tplc="E28EDFF4">
      <w:start w:val="27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B7195"/>
    <w:multiLevelType w:val="hybridMultilevel"/>
    <w:tmpl w:val="D75C9E9C"/>
    <w:lvl w:ilvl="0" w:tplc="5BFAF126">
      <w:start w:val="29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2E7797"/>
    <w:multiLevelType w:val="hybridMultilevel"/>
    <w:tmpl w:val="715AFFF0"/>
    <w:lvl w:ilvl="0" w:tplc="25FE0836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34845"/>
    <w:multiLevelType w:val="hybridMultilevel"/>
    <w:tmpl w:val="9B128070"/>
    <w:lvl w:ilvl="0" w:tplc="686EA298">
      <w:start w:val="25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3B0D68"/>
    <w:multiLevelType w:val="hybridMultilevel"/>
    <w:tmpl w:val="F3EAFABC"/>
    <w:lvl w:ilvl="0" w:tplc="98F0D206">
      <w:start w:val="2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17239D"/>
    <w:multiLevelType w:val="hybridMultilevel"/>
    <w:tmpl w:val="EBEC622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D64C0A"/>
    <w:multiLevelType w:val="hybridMultilevel"/>
    <w:tmpl w:val="DB6074F2"/>
    <w:lvl w:ilvl="0" w:tplc="DE52A548">
      <w:start w:val="23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EE2418"/>
    <w:multiLevelType w:val="hybridMultilevel"/>
    <w:tmpl w:val="4E7C3B52"/>
    <w:lvl w:ilvl="0" w:tplc="047452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B1256F4"/>
    <w:multiLevelType w:val="hybridMultilevel"/>
    <w:tmpl w:val="CA5470AC"/>
    <w:lvl w:ilvl="0" w:tplc="77F09D3E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6C345D"/>
    <w:multiLevelType w:val="hybridMultilevel"/>
    <w:tmpl w:val="68921BF8"/>
    <w:lvl w:ilvl="0" w:tplc="55B6986E">
      <w:start w:val="16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8A966B2"/>
    <w:multiLevelType w:val="hybridMultilevel"/>
    <w:tmpl w:val="3724C040"/>
    <w:lvl w:ilvl="0" w:tplc="CA828692">
      <w:start w:val="34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331CC9"/>
    <w:multiLevelType w:val="hybridMultilevel"/>
    <w:tmpl w:val="71A08B7C"/>
    <w:lvl w:ilvl="0" w:tplc="9AFC41E6">
      <w:start w:val="24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BC4466"/>
    <w:multiLevelType w:val="hybridMultilevel"/>
    <w:tmpl w:val="1B90D444"/>
    <w:lvl w:ilvl="0" w:tplc="D3A64054">
      <w:start w:val="1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B02772"/>
    <w:multiLevelType w:val="hybridMultilevel"/>
    <w:tmpl w:val="8710DACA"/>
    <w:lvl w:ilvl="0" w:tplc="16120F02">
      <w:start w:val="30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6F3473"/>
    <w:multiLevelType w:val="hybridMultilevel"/>
    <w:tmpl w:val="D4EC21CE"/>
    <w:lvl w:ilvl="0" w:tplc="CCF8F530">
      <w:start w:val="49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BB2470"/>
    <w:multiLevelType w:val="hybridMultilevel"/>
    <w:tmpl w:val="D4C8BAC6"/>
    <w:lvl w:ilvl="0" w:tplc="00528A4A">
      <w:start w:val="34"/>
      <w:numFmt w:val="decimal"/>
      <w:lvlText w:val="%1."/>
      <w:lvlJc w:val="left"/>
      <w:pPr>
        <w:ind w:left="2628" w:hanging="360"/>
      </w:pPr>
      <w:rPr>
        <w:rFonts w:ascii="Arial" w:hAnsi="Arial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3708" w:hanging="360"/>
      </w:pPr>
    </w:lvl>
    <w:lvl w:ilvl="2" w:tplc="0809001B" w:tentative="1">
      <w:start w:val="1"/>
      <w:numFmt w:val="lowerRoman"/>
      <w:lvlText w:val="%3."/>
      <w:lvlJc w:val="right"/>
      <w:pPr>
        <w:ind w:left="4428" w:hanging="180"/>
      </w:pPr>
    </w:lvl>
    <w:lvl w:ilvl="3" w:tplc="0809000F" w:tentative="1">
      <w:start w:val="1"/>
      <w:numFmt w:val="decimal"/>
      <w:lvlText w:val="%4."/>
      <w:lvlJc w:val="left"/>
      <w:pPr>
        <w:ind w:left="5148" w:hanging="360"/>
      </w:pPr>
    </w:lvl>
    <w:lvl w:ilvl="4" w:tplc="08090019" w:tentative="1">
      <w:start w:val="1"/>
      <w:numFmt w:val="lowerLetter"/>
      <w:lvlText w:val="%5."/>
      <w:lvlJc w:val="left"/>
      <w:pPr>
        <w:ind w:left="5868" w:hanging="360"/>
      </w:pPr>
    </w:lvl>
    <w:lvl w:ilvl="5" w:tplc="0809001B" w:tentative="1">
      <w:start w:val="1"/>
      <w:numFmt w:val="lowerRoman"/>
      <w:lvlText w:val="%6."/>
      <w:lvlJc w:val="right"/>
      <w:pPr>
        <w:ind w:left="6588" w:hanging="180"/>
      </w:pPr>
    </w:lvl>
    <w:lvl w:ilvl="6" w:tplc="0809000F" w:tentative="1">
      <w:start w:val="1"/>
      <w:numFmt w:val="decimal"/>
      <w:lvlText w:val="%7."/>
      <w:lvlJc w:val="left"/>
      <w:pPr>
        <w:ind w:left="7308" w:hanging="360"/>
      </w:pPr>
    </w:lvl>
    <w:lvl w:ilvl="7" w:tplc="08090019" w:tentative="1">
      <w:start w:val="1"/>
      <w:numFmt w:val="lowerLetter"/>
      <w:lvlText w:val="%8."/>
      <w:lvlJc w:val="left"/>
      <w:pPr>
        <w:ind w:left="8028" w:hanging="360"/>
      </w:pPr>
    </w:lvl>
    <w:lvl w:ilvl="8" w:tplc="0809001B" w:tentative="1">
      <w:start w:val="1"/>
      <w:numFmt w:val="lowerRoman"/>
      <w:lvlText w:val="%9."/>
      <w:lvlJc w:val="right"/>
      <w:pPr>
        <w:ind w:left="8748" w:hanging="180"/>
      </w:pPr>
    </w:lvl>
  </w:abstractNum>
  <w:num w:numId="1">
    <w:abstractNumId w:val="9"/>
  </w:num>
  <w:num w:numId="2">
    <w:abstractNumId w:val="10"/>
  </w:num>
  <w:num w:numId="3">
    <w:abstractNumId w:val="14"/>
  </w:num>
  <w:num w:numId="4">
    <w:abstractNumId w:val="11"/>
  </w:num>
  <w:num w:numId="5">
    <w:abstractNumId w:val="4"/>
  </w:num>
  <w:num w:numId="6">
    <w:abstractNumId w:val="0"/>
  </w:num>
  <w:num w:numId="7">
    <w:abstractNumId w:val="8"/>
  </w:num>
  <w:num w:numId="8">
    <w:abstractNumId w:val="13"/>
  </w:num>
  <w:num w:numId="9">
    <w:abstractNumId w:val="5"/>
  </w:num>
  <w:num w:numId="10">
    <w:abstractNumId w:val="1"/>
  </w:num>
  <w:num w:numId="11">
    <w:abstractNumId w:val="2"/>
  </w:num>
  <w:num w:numId="12">
    <w:abstractNumId w:val="3"/>
  </w:num>
  <w:num w:numId="13">
    <w:abstractNumId w:val="15"/>
  </w:num>
  <w:num w:numId="14">
    <w:abstractNumId w:val="7"/>
  </w:num>
  <w:num w:numId="15">
    <w:abstractNumId w:val="6"/>
  </w:num>
  <w:num w:numId="16">
    <w:abstractNumId w:val="17"/>
  </w:num>
  <w:num w:numId="17">
    <w:abstractNumId w:val="1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4E70"/>
    <w:rsid w:val="00017F3B"/>
    <w:rsid w:val="000220C8"/>
    <w:rsid w:val="000347BA"/>
    <w:rsid w:val="000D7541"/>
    <w:rsid w:val="000E1227"/>
    <w:rsid w:val="001A2F76"/>
    <w:rsid w:val="001B1088"/>
    <w:rsid w:val="001F24A5"/>
    <w:rsid w:val="0021749D"/>
    <w:rsid w:val="00242B10"/>
    <w:rsid w:val="00266ADD"/>
    <w:rsid w:val="002A4B1A"/>
    <w:rsid w:val="002C2CD4"/>
    <w:rsid w:val="002C5089"/>
    <w:rsid w:val="00313A17"/>
    <w:rsid w:val="00317323"/>
    <w:rsid w:val="00364F11"/>
    <w:rsid w:val="00373CFC"/>
    <w:rsid w:val="00374E70"/>
    <w:rsid w:val="0039099D"/>
    <w:rsid w:val="003E3043"/>
    <w:rsid w:val="003E4520"/>
    <w:rsid w:val="0041773E"/>
    <w:rsid w:val="004317E5"/>
    <w:rsid w:val="00431AA1"/>
    <w:rsid w:val="00433B32"/>
    <w:rsid w:val="00435743"/>
    <w:rsid w:val="0048171A"/>
    <w:rsid w:val="00525335"/>
    <w:rsid w:val="00561BD4"/>
    <w:rsid w:val="00622340"/>
    <w:rsid w:val="00636EA6"/>
    <w:rsid w:val="00675CCC"/>
    <w:rsid w:val="0068259F"/>
    <w:rsid w:val="006A3735"/>
    <w:rsid w:val="006E45B9"/>
    <w:rsid w:val="00707BA7"/>
    <w:rsid w:val="007D35FF"/>
    <w:rsid w:val="00817192"/>
    <w:rsid w:val="008672BC"/>
    <w:rsid w:val="0087182D"/>
    <w:rsid w:val="008B2273"/>
    <w:rsid w:val="008B3CE3"/>
    <w:rsid w:val="008D4910"/>
    <w:rsid w:val="00931FAD"/>
    <w:rsid w:val="009341DA"/>
    <w:rsid w:val="00971902"/>
    <w:rsid w:val="009F176A"/>
    <w:rsid w:val="00A040A0"/>
    <w:rsid w:val="00A13E05"/>
    <w:rsid w:val="00A9695F"/>
    <w:rsid w:val="00AC133A"/>
    <w:rsid w:val="00AC1652"/>
    <w:rsid w:val="00AD548A"/>
    <w:rsid w:val="00AF3B2E"/>
    <w:rsid w:val="00B42B14"/>
    <w:rsid w:val="00B507F9"/>
    <w:rsid w:val="00B739E0"/>
    <w:rsid w:val="00B744C2"/>
    <w:rsid w:val="00B763D2"/>
    <w:rsid w:val="00BF6EE4"/>
    <w:rsid w:val="00C14ED4"/>
    <w:rsid w:val="00C15C4F"/>
    <w:rsid w:val="00C3592E"/>
    <w:rsid w:val="00C4059A"/>
    <w:rsid w:val="00C579E5"/>
    <w:rsid w:val="00C84265"/>
    <w:rsid w:val="00CA4BBA"/>
    <w:rsid w:val="00D24D83"/>
    <w:rsid w:val="00D45679"/>
    <w:rsid w:val="00D56EB6"/>
    <w:rsid w:val="00D64919"/>
    <w:rsid w:val="00DB73D0"/>
    <w:rsid w:val="00DE4A9D"/>
    <w:rsid w:val="00E403C7"/>
    <w:rsid w:val="00E72B1D"/>
    <w:rsid w:val="00EB2024"/>
    <w:rsid w:val="00EC7478"/>
    <w:rsid w:val="00EF648A"/>
    <w:rsid w:val="00F71E07"/>
    <w:rsid w:val="00FE4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8B546AA-82FC-40D4-ACF5-8CAAA81AB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30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qFormat/>
    <w:rsid w:val="004817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E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E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3043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rsid w:val="0048171A"/>
    <w:rPr>
      <w:rFonts w:ascii="Calibri Light" w:eastAsia="Times New Roman" w:hAnsi="Calibri Light" w:cs="Times New Roman"/>
      <w:b/>
      <w:bCs/>
      <w:kern w:val="32"/>
      <w:sz w:val="32"/>
      <w:szCs w:val="32"/>
      <w:lang w:eastAsia="de-DE"/>
    </w:rPr>
  </w:style>
  <w:style w:type="paragraph" w:styleId="NormalWeb">
    <w:name w:val="Normal (Web)"/>
    <w:basedOn w:val="Normal"/>
    <w:uiPriority w:val="99"/>
    <w:unhideWhenUsed/>
    <w:rsid w:val="0048171A"/>
    <w:pPr>
      <w:spacing w:before="100" w:beforeAutospacing="1" w:after="100" w:afterAutospacing="1"/>
    </w:pPr>
    <w:rPr>
      <w:lang w:eastAsia="en-GB"/>
    </w:rPr>
  </w:style>
  <w:style w:type="table" w:styleId="TableGrid">
    <w:name w:val="Table Grid"/>
    <w:basedOn w:val="TableNormal"/>
    <w:uiPriority w:val="59"/>
    <w:rsid w:val="00DB73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EB2024"/>
    <w:rPr>
      <w:color w:val="0000FF"/>
      <w:u w:val="single"/>
    </w:rPr>
  </w:style>
  <w:style w:type="paragraph" w:styleId="BodyText2">
    <w:name w:val="Body Text 2"/>
    <w:basedOn w:val="Normal"/>
    <w:link w:val="BodyText2Char"/>
    <w:rsid w:val="002C5089"/>
    <w:pPr>
      <w:overflowPunct w:val="0"/>
      <w:autoSpaceDE w:val="0"/>
      <w:autoSpaceDN w:val="0"/>
      <w:adjustRightInd w:val="0"/>
    </w:pPr>
    <w:rPr>
      <w:bCs/>
      <w:color w:val="000000"/>
      <w:szCs w:val="10"/>
      <w:lang w:eastAsia="en-US"/>
    </w:rPr>
  </w:style>
  <w:style w:type="character" w:customStyle="1" w:styleId="BodyText2Char">
    <w:name w:val="Body Text 2 Char"/>
    <w:basedOn w:val="DefaultParagraphFont"/>
    <w:link w:val="BodyText2"/>
    <w:rsid w:val="002C5089"/>
    <w:rPr>
      <w:rFonts w:ascii="Times New Roman" w:eastAsia="Times New Roman" w:hAnsi="Times New Roman" w:cs="Times New Roman"/>
      <w:bCs/>
      <w:color w:val="000000"/>
      <w:sz w:val="24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County Council</Company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Haydon, Sarah (People)</dc:creator>
  <cp:lastModifiedBy>Haydon, Sarah (People)</cp:lastModifiedBy>
  <cp:revision>2</cp:revision>
  <cp:lastPrinted>2018-12-06T15:02:00Z</cp:lastPrinted>
  <dcterms:created xsi:type="dcterms:W3CDTF">2019-09-20T15:07:00Z</dcterms:created>
  <dcterms:modified xsi:type="dcterms:W3CDTF">2019-09-20T15:07:00Z</dcterms:modified>
</cp:coreProperties>
</file>